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02" w:rsidRDefault="00C54B0A">
      <w:pPr>
        <w:rPr>
          <w:lang w:val="nl-BE"/>
        </w:rPr>
      </w:pPr>
      <w:r>
        <w:rPr>
          <w:noProof/>
          <w:lang w:val="nl-BE" w:eastAsia="nl-BE"/>
        </w:rPr>
        <w:drawing>
          <wp:anchor distT="0" distB="0" distL="114300" distR="114300" simplePos="0" relativeHeight="251659264" behindDoc="1" locked="0" layoutInCell="1" allowOverlap="1">
            <wp:simplePos x="0" y="0"/>
            <wp:positionH relativeFrom="column">
              <wp:posOffset>4716145</wp:posOffset>
            </wp:positionH>
            <wp:positionV relativeFrom="paragraph">
              <wp:posOffset>-63500</wp:posOffset>
            </wp:positionV>
            <wp:extent cx="1679575" cy="637948"/>
            <wp:effectExtent l="19050" t="0" r="0" b="0"/>
            <wp:wrapNone/>
            <wp:docPr id="6" name="Afbeelding 6" descr="C:\Users\Directie\Desktop\roodengro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tie\Desktop\roodengroenlogo.jpg"/>
                    <pic:cNvPicPr>
                      <a:picLocks noChangeAspect="1" noChangeArrowheads="1"/>
                    </pic:cNvPicPr>
                  </pic:nvPicPr>
                  <pic:blipFill>
                    <a:blip r:embed="rId5" cstate="print"/>
                    <a:srcRect l="3193" t="5882" r="8226" b="9559"/>
                    <a:stretch>
                      <a:fillRect/>
                    </a:stretch>
                  </pic:blipFill>
                  <pic:spPr bwMode="auto">
                    <a:xfrm>
                      <a:off x="0" y="0"/>
                      <a:ext cx="1679575" cy="637948"/>
                    </a:xfrm>
                    <a:prstGeom prst="rect">
                      <a:avLst/>
                    </a:prstGeom>
                    <a:noFill/>
                    <a:ln w="9525">
                      <a:noFill/>
                      <a:miter lim="800000"/>
                      <a:headEnd/>
                      <a:tailEnd/>
                    </a:ln>
                  </pic:spPr>
                </pic:pic>
              </a:graphicData>
            </a:graphic>
          </wp:anchor>
        </w:drawing>
      </w:r>
      <w:r w:rsidR="0015198F">
        <w:rPr>
          <w:lang w:val="nl-BE"/>
        </w:rPr>
        <w:t>Beste ouders</w:t>
      </w:r>
    </w:p>
    <w:p w:rsidR="0015198F" w:rsidRDefault="0015198F">
      <w:pPr>
        <w:rPr>
          <w:lang w:val="nl-BE"/>
        </w:rPr>
      </w:pPr>
      <w:r>
        <w:rPr>
          <w:lang w:val="nl-BE"/>
        </w:rPr>
        <w:t>Beste leerlingen</w:t>
      </w:r>
    </w:p>
    <w:p w:rsidR="0015198F" w:rsidRDefault="0015198F">
      <w:pPr>
        <w:rPr>
          <w:lang w:val="nl-BE"/>
        </w:rPr>
      </w:pPr>
      <w:r w:rsidRPr="00721BF8">
        <w:rPr>
          <w:lang w:val="nl-BE"/>
        </w:rPr>
        <w:t>Vanaf</w:t>
      </w:r>
      <w:r w:rsidR="008A2EAB">
        <w:rPr>
          <w:u w:val="single"/>
          <w:lang w:val="nl-BE"/>
        </w:rPr>
        <w:t xml:space="preserve"> maandag 8</w:t>
      </w:r>
      <w:r w:rsidRPr="0015198F">
        <w:rPr>
          <w:u w:val="single"/>
          <w:lang w:val="nl-BE"/>
        </w:rPr>
        <w:t xml:space="preserve"> juni 2020</w:t>
      </w:r>
      <w:r>
        <w:rPr>
          <w:lang w:val="nl-BE"/>
        </w:rPr>
        <w:t xml:space="preserve"> mogen er opnieuw meer leerlingen naar school komen. We zijn erin geslaagd om ervoor te zorgen dat elke leerling de kans krijgt om opnieuw naar school te komen.</w:t>
      </w:r>
    </w:p>
    <w:p w:rsidR="0015198F" w:rsidRPr="00217513" w:rsidRDefault="0015198F">
      <w:pPr>
        <w:rPr>
          <w:b/>
          <w:lang w:val="nl-BE"/>
        </w:rPr>
      </w:pPr>
      <w:r>
        <w:rPr>
          <w:lang w:val="nl-BE"/>
        </w:rPr>
        <w:t xml:space="preserve">Een volledige heropstart zit er helaas niet in. </w:t>
      </w:r>
      <w:r w:rsidRPr="00217513">
        <w:rPr>
          <w:b/>
          <w:lang w:val="nl-BE"/>
        </w:rPr>
        <w:t xml:space="preserve">We willen de veiligheid </w:t>
      </w:r>
      <w:r w:rsidR="00DB3E4F" w:rsidRPr="00217513">
        <w:rPr>
          <w:b/>
          <w:lang w:val="nl-BE"/>
        </w:rPr>
        <w:t>van</w:t>
      </w:r>
      <w:r w:rsidRPr="00217513">
        <w:rPr>
          <w:b/>
          <w:lang w:val="nl-BE"/>
        </w:rPr>
        <w:t xml:space="preserve"> de kinderen en personeel prioritair stellen.</w:t>
      </w:r>
    </w:p>
    <w:p w:rsidR="0015198F" w:rsidRDefault="0015198F">
      <w:pPr>
        <w:rPr>
          <w:b/>
          <w:color w:val="FF0000"/>
          <w:u w:val="single"/>
          <w:lang w:val="nl-BE"/>
        </w:rPr>
      </w:pPr>
      <w:r>
        <w:rPr>
          <w:lang w:val="nl-BE"/>
        </w:rPr>
        <w:t xml:space="preserve">We bieden </w:t>
      </w:r>
      <w:r w:rsidRPr="0015198F">
        <w:rPr>
          <w:b/>
          <w:lang w:val="nl-BE"/>
        </w:rPr>
        <w:t>enkel les</w:t>
      </w:r>
      <w:r w:rsidR="00721BF8">
        <w:rPr>
          <w:b/>
          <w:lang w:val="nl-BE"/>
        </w:rPr>
        <w:t>momenten</w:t>
      </w:r>
      <w:r>
        <w:rPr>
          <w:lang w:val="nl-BE"/>
        </w:rPr>
        <w:t xml:space="preserve"> aan op school. </w:t>
      </w:r>
      <w:r>
        <w:rPr>
          <w:lang w:val="nl-BE"/>
        </w:rPr>
        <w:br/>
      </w:r>
      <w:r>
        <w:rPr>
          <w:b/>
          <w:color w:val="FF0000"/>
          <w:u w:val="single"/>
          <w:lang w:val="nl-BE"/>
        </w:rPr>
        <w:t xml:space="preserve">!!! </w:t>
      </w:r>
      <w:r w:rsidRPr="0015198F">
        <w:rPr>
          <w:b/>
          <w:color w:val="FF0000"/>
          <w:u w:val="single"/>
          <w:lang w:val="nl-BE"/>
        </w:rPr>
        <w:t>De opvang wordt overgenomen door stad Menen,</w:t>
      </w:r>
      <w:r>
        <w:rPr>
          <w:b/>
          <w:color w:val="FF0000"/>
          <w:u w:val="single"/>
          <w:lang w:val="nl-BE"/>
        </w:rPr>
        <w:t xml:space="preserve"> en gaat door in Park Ter Walle !!!</w:t>
      </w:r>
      <w:r w:rsidR="00217513">
        <w:rPr>
          <w:b/>
          <w:color w:val="FF0000"/>
          <w:u w:val="single"/>
          <w:lang w:val="nl-BE"/>
        </w:rPr>
        <w:t>Verdere info volgt !</w:t>
      </w:r>
    </w:p>
    <w:p w:rsidR="00594828" w:rsidRPr="0015198F" w:rsidRDefault="00594828">
      <w:pPr>
        <w:rPr>
          <w:b/>
          <w:color w:val="FF0000"/>
          <w:u w:val="single"/>
          <w:lang w:val="nl-BE"/>
        </w:rPr>
      </w:pPr>
      <w:r>
        <w:rPr>
          <w:b/>
          <w:color w:val="FF0000"/>
          <w:u w:val="single"/>
          <w:lang w:val="nl-BE"/>
        </w:rPr>
        <w:t>Enkel de voor-en naschoolse opvang van de kinderen die die dag les krijgen wordt door de school nog verzorgd. Alsook de kinderen van L1, L2 die in de namiddag na de les op school blijven.</w:t>
      </w:r>
    </w:p>
    <w:p w:rsidR="0015198F" w:rsidRPr="00217513" w:rsidRDefault="00217513">
      <w:pPr>
        <w:rPr>
          <w:b/>
          <w:lang w:val="nl-BE"/>
        </w:rPr>
      </w:pPr>
      <w:r>
        <w:rPr>
          <w:lang w:val="nl-BE"/>
        </w:rPr>
        <w:t>In onderstaand schema vind je terug wanneer jou</w:t>
      </w:r>
      <w:r w:rsidR="0015198F">
        <w:rPr>
          <w:lang w:val="nl-BE"/>
        </w:rPr>
        <w:t xml:space="preserve">w kind op school wordt verwacht. </w:t>
      </w:r>
      <w:r w:rsidR="0015198F">
        <w:rPr>
          <w:lang w:val="nl-BE"/>
        </w:rPr>
        <w:br/>
      </w:r>
      <w:r w:rsidR="0015198F" w:rsidRPr="0015198F">
        <w:rPr>
          <w:b/>
          <w:lang w:val="nl-BE"/>
        </w:rPr>
        <w:t>Op woensdag is er geen school en geen opvang op school</w:t>
      </w:r>
      <w:r w:rsidR="0015198F" w:rsidRPr="00217513">
        <w:rPr>
          <w:b/>
          <w:lang w:val="nl-BE"/>
        </w:rPr>
        <w:t>. Op deze dag voorzien we telkens een grondige reiniging van de klassen.</w:t>
      </w:r>
    </w:p>
    <w:p w:rsidR="0015198F" w:rsidRPr="0015198F" w:rsidRDefault="4D28308C" w:rsidP="4D28308C">
      <w:pPr>
        <w:rPr>
          <w:b/>
          <w:bCs/>
          <w:highlight w:val="yellow"/>
          <w:u w:val="single"/>
          <w:lang w:val="nl-BE"/>
        </w:rPr>
      </w:pPr>
      <w:r w:rsidRPr="4D28308C">
        <w:rPr>
          <w:b/>
          <w:bCs/>
          <w:u w:val="single"/>
          <w:lang w:val="nl-BE"/>
        </w:rPr>
        <w:t xml:space="preserve">Kleuter: </w:t>
      </w:r>
    </w:p>
    <w:p w:rsidR="00721BF8" w:rsidRDefault="00721BF8">
      <w:pPr>
        <w:rPr>
          <w:b/>
          <w:sz w:val="12"/>
          <w:szCs w:val="12"/>
          <w:u w:val="single"/>
          <w:lang w:val="nl-BE"/>
        </w:rPr>
      </w:pPr>
    </w:p>
    <w:tbl>
      <w:tblPr>
        <w:tblStyle w:val="Tabelraster"/>
        <w:tblW w:w="0" w:type="auto"/>
        <w:tblLook w:val="04A0"/>
      </w:tblPr>
      <w:tblGrid>
        <w:gridCol w:w="1842"/>
        <w:gridCol w:w="1842"/>
        <w:gridCol w:w="1842"/>
        <w:gridCol w:w="1843"/>
        <w:gridCol w:w="1843"/>
      </w:tblGrid>
      <w:tr w:rsidR="0047287C" w:rsidTr="4D28308C">
        <w:tc>
          <w:tcPr>
            <w:tcW w:w="1842" w:type="dxa"/>
          </w:tcPr>
          <w:p w:rsidR="0047287C" w:rsidRDefault="0047287C" w:rsidP="009D6F24">
            <w:pPr>
              <w:rPr>
                <w:lang w:val="nl-BE"/>
              </w:rPr>
            </w:pPr>
          </w:p>
        </w:tc>
        <w:tc>
          <w:tcPr>
            <w:tcW w:w="1842" w:type="dxa"/>
          </w:tcPr>
          <w:p w:rsidR="0047287C" w:rsidRDefault="0047287C" w:rsidP="009D6F24">
            <w:pPr>
              <w:rPr>
                <w:lang w:val="nl-BE"/>
              </w:rPr>
            </w:pPr>
            <w:r>
              <w:rPr>
                <w:lang w:val="nl-BE"/>
              </w:rPr>
              <w:t>Maandag</w:t>
            </w:r>
            <w:r w:rsidR="00165500">
              <w:rPr>
                <w:lang w:val="nl-BE"/>
              </w:rPr>
              <w:t xml:space="preserve"> 8 juni</w:t>
            </w:r>
          </w:p>
        </w:tc>
        <w:tc>
          <w:tcPr>
            <w:tcW w:w="1842" w:type="dxa"/>
          </w:tcPr>
          <w:p w:rsidR="0047287C" w:rsidRDefault="0047287C" w:rsidP="009D6F24">
            <w:pPr>
              <w:rPr>
                <w:lang w:val="nl-BE"/>
              </w:rPr>
            </w:pPr>
            <w:r>
              <w:rPr>
                <w:lang w:val="nl-BE"/>
              </w:rPr>
              <w:t>Dinsdag</w:t>
            </w:r>
            <w:r w:rsidR="00165500">
              <w:rPr>
                <w:lang w:val="nl-BE"/>
              </w:rPr>
              <w:t xml:space="preserve"> 9 juni</w:t>
            </w:r>
          </w:p>
        </w:tc>
        <w:tc>
          <w:tcPr>
            <w:tcW w:w="1843" w:type="dxa"/>
          </w:tcPr>
          <w:p w:rsidR="0047287C" w:rsidRDefault="4D28308C" w:rsidP="4D28308C">
            <w:pPr>
              <w:rPr>
                <w:lang w:val="nl-BE"/>
              </w:rPr>
            </w:pPr>
            <w:r w:rsidRPr="4D28308C">
              <w:rPr>
                <w:lang w:val="nl-BE"/>
              </w:rPr>
              <w:t xml:space="preserve">Donderdag  </w:t>
            </w:r>
          </w:p>
          <w:p w:rsidR="0047287C" w:rsidRDefault="4D28308C" w:rsidP="009D6F24">
            <w:pPr>
              <w:rPr>
                <w:lang w:val="nl-BE"/>
              </w:rPr>
            </w:pPr>
            <w:r w:rsidRPr="4D28308C">
              <w:rPr>
                <w:lang w:val="nl-BE"/>
              </w:rPr>
              <w:t>11 juni</w:t>
            </w:r>
          </w:p>
        </w:tc>
        <w:tc>
          <w:tcPr>
            <w:tcW w:w="1843" w:type="dxa"/>
          </w:tcPr>
          <w:p w:rsidR="0047287C" w:rsidRDefault="4D28308C" w:rsidP="4D28308C">
            <w:pPr>
              <w:rPr>
                <w:lang w:val="nl-BE"/>
              </w:rPr>
            </w:pPr>
            <w:r w:rsidRPr="4D28308C">
              <w:rPr>
                <w:lang w:val="nl-BE"/>
              </w:rPr>
              <w:t>Vrijdag</w:t>
            </w:r>
          </w:p>
          <w:p w:rsidR="0047287C" w:rsidRDefault="4D28308C" w:rsidP="009D6F24">
            <w:pPr>
              <w:rPr>
                <w:lang w:val="nl-BE"/>
              </w:rPr>
            </w:pPr>
            <w:r w:rsidRPr="4D28308C">
              <w:rPr>
                <w:lang w:val="nl-BE"/>
              </w:rPr>
              <w:t>12 juni</w:t>
            </w:r>
          </w:p>
        </w:tc>
      </w:tr>
      <w:tr w:rsidR="0047287C" w:rsidTr="4D28308C">
        <w:tc>
          <w:tcPr>
            <w:tcW w:w="1842" w:type="dxa"/>
          </w:tcPr>
          <w:p w:rsidR="0047287C" w:rsidRPr="00165500" w:rsidRDefault="4D28308C" w:rsidP="009D6F24">
            <w:pPr>
              <w:rPr>
                <w:highlight w:val="yellow"/>
                <w:lang w:val="nl-BE"/>
              </w:rPr>
            </w:pPr>
            <w:r w:rsidRPr="4D28308C">
              <w:rPr>
                <w:lang w:val="nl-BE"/>
              </w:rPr>
              <w:t>Klas juf Annelies, juf Lore</w:t>
            </w:r>
          </w:p>
        </w:tc>
        <w:tc>
          <w:tcPr>
            <w:tcW w:w="1842" w:type="dxa"/>
          </w:tcPr>
          <w:p w:rsidR="0047287C" w:rsidRPr="00165500" w:rsidRDefault="0047287C" w:rsidP="009D6F24">
            <w:pPr>
              <w:jc w:val="center"/>
              <w:rPr>
                <w:highlight w:val="yellow"/>
                <w:lang w:val="nl-BE"/>
              </w:rPr>
            </w:pPr>
          </w:p>
        </w:tc>
        <w:tc>
          <w:tcPr>
            <w:tcW w:w="1842" w:type="dxa"/>
          </w:tcPr>
          <w:p w:rsidR="0047287C" w:rsidRPr="00165500" w:rsidRDefault="0047287C" w:rsidP="009D6F24">
            <w:pPr>
              <w:jc w:val="center"/>
              <w:rPr>
                <w:highlight w:val="yellow"/>
                <w:lang w:val="nl-BE"/>
              </w:rPr>
            </w:pPr>
          </w:p>
        </w:tc>
        <w:tc>
          <w:tcPr>
            <w:tcW w:w="1843" w:type="dxa"/>
          </w:tcPr>
          <w:p w:rsidR="0047287C" w:rsidRPr="00165500" w:rsidRDefault="4D28308C" w:rsidP="4D28308C">
            <w:pPr>
              <w:jc w:val="center"/>
              <w:rPr>
                <w:lang w:val="nl-BE"/>
              </w:rPr>
            </w:pPr>
            <w:r w:rsidRPr="4D28308C">
              <w:rPr>
                <w:lang w:val="nl-BE"/>
              </w:rPr>
              <w:t>X</w:t>
            </w:r>
          </w:p>
          <w:p w:rsidR="0047287C" w:rsidRPr="00165500" w:rsidRDefault="4D28308C" w:rsidP="4D28308C">
            <w:pPr>
              <w:jc w:val="center"/>
              <w:rPr>
                <w:lang w:val="nl-BE"/>
              </w:rPr>
            </w:pPr>
            <w:r w:rsidRPr="4D28308C">
              <w:rPr>
                <w:lang w:val="nl-BE"/>
              </w:rPr>
              <w:t>(8u15 – 15u45)</w:t>
            </w:r>
          </w:p>
        </w:tc>
        <w:tc>
          <w:tcPr>
            <w:tcW w:w="1843" w:type="dxa"/>
          </w:tcPr>
          <w:p w:rsidR="0047287C" w:rsidRPr="00165500" w:rsidRDefault="4D28308C" w:rsidP="4D28308C">
            <w:pPr>
              <w:jc w:val="center"/>
              <w:rPr>
                <w:lang w:val="nl-BE"/>
              </w:rPr>
            </w:pPr>
            <w:r w:rsidRPr="4D28308C">
              <w:rPr>
                <w:lang w:val="nl-BE"/>
              </w:rPr>
              <w:t>X</w:t>
            </w:r>
          </w:p>
          <w:p w:rsidR="0047287C" w:rsidRPr="00165500" w:rsidRDefault="4D28308C" w:rsidP="4D28308C">
            <w:pPr>
              <w:jc w:val="center"/>
              <w:rPr>
                <w:lang w:val="nl-BE"/>
              </w:rPr>
            </w:pPr>
            <w:r w:rsidRPr="4D28308C">
              <w:rPr>
                <w:lang w:val="nl-BE"/>
              </w:rPr>
              <w:t>(8u15 – 15u45)</w:t>
            </w:r>
          </w:p>
        </w:tc>
      </w:tr>
    </w:tbl>
    <w:p w:rsidR="0047287C" w:rsidRDefault="0047287C" w:rsidP="4D28308C"/>
    <w:p w:rsidR="00721BF8" w:rsidRPr="00721BF8" w:rsidRDefault="4D28308C" w:rsidP="4D28308C">
      <w:pPr>
        <w:rPr>
          <w:b/>
          <w:bCs/>
          <w:u w:val="single"/>
          <w:lang w:val="nl-BE"/>
        </w:rPr>
      </w:pPr>
      <w:r w:rsidRPr="4D28308C">
        <w:rPr>
          <w:b/>
          <w:bCs/>
          <w:u w:val="single"/>
          <w:lang w:val="nl-BE"/>
        </w:rPr>
        <w:t>Voor- en naschoolse opvang:</w:t>
      </w:r>
    </w:p>
    <w:p w:rsidR="0013537A" w:rsidRPr="0047287C" w:rsidRDefault="00721BF8">
      <w:pPr>
        <w:rPr>
          <w:lang w:val="nl-BE"/>
        </w:rPr>
      </w:pPr>
      <w:r>
        <w:rPr>
          <w:lang w:val="nl-BE"/>
        </w:rPr>
        <w:t>Wie een lesdag heeft, kan in de voor- en naschool</w:t>
      </w:r>
      <w:r w:rsidR="00217513">
        <w:rPr>
          <w:lang w:val="nl-BE"/>
        </w:rPr>
        <w:t>se opvang blijven in het Binnenhof en in de CC.</w:t>
      </w:r>
      <w:r w:rsidR="00594828">
        <w:rPr>
          <w:lang w:val="nl-BE"/>
        </w:rPr>
        <w:br/>
        <w:t>Dit van 7u30 ’s morgen. ’s Avonds tot 16</w:t>
      </w:r>
      <w:r>
        <w:rPr>
          <w:lang w:val="nl-BE"/>
        </w:rPr>
        <w:t>u30.</w:t>
      </w:r>
    </w:p>
    <w:p w:rsidR="00721BF8" w:rsidRPr="00721BF8" w:rsidRDefault="00721BF8">
      <w:pPr>
        <w:rPr>
          <w:b/>
          <w:u w:val="single"/>
          <w:lang w:val="nl-BE"/>
        </w:rPr>
      </w:pPr>
      <w:r w:rsidRPr="00721BF8">
        <w:rPr>
          <w:b/>
          <w:u w:val="single"/>
          <w:lang w:val="nl-BE"/>
        </w:rPr>
        <w:t>Maaltijden op school:</w:t>
      </w:r>
    </w:p>
    <w:p w:rsidR="00721BF8" w:rsidRDefault="00721BF8">
      <w:pPr>
        <w:rPr>
          <w:lang w:val="nl-BE"/>
        </w:rPr>
      </w:pPr>
      <w:r>
        <w:rPr>
          <w:lang w:val="nl-BE"/>
        </w:rPr>
        <w:t xml:space="preserve">De leerlingen brengen zelf een </w:t>
      </w:r>
      <w:r w:rsidRPr="00721BF8">
        <w:rPr>
          <w:b/>
          <w:lang w:val="nl-BE"/>
        </w:rPr>
        <w:t>picknick</w:t>
      </w:r>
      <w:r>
        <w:rPr>
          <w:lang w:val="nl-BE"/>
        </w:rPr>
        <w:t xml:space="preserve"> en hun flesje water mee. Een koek of een stuk fruit voor de speeltijden. Er zijn geen warme maaltijden op school.</w:t>
      </w:r>
    </w:p>
    <w:p w:rsidR="00721BF8" w:rsidRPr="0013537A" w:rsidRDefault="4D28308C">
      <w:pPr>
        <w:rPr>
          <w:b/>
          <w:u w:val="single"/>
          <w:lang w:val="nl-BE"/>
        </w:rPr>
      </w:pPr>
      <w:r w:rsidRPr="4D28308C">
        <w:rPr>
          <w:b/>
          <w:bCs/>
          <w:u w:val="single"/>
          <w:lang w:val="nl-BE"/>
        </w:rPr>
        <w:t>Brengen en afhalen van de leerlingen.</w:t>
      </w:r>
    </w:p>
    <w:p w:rsidR="0047287C" w:rsidRPr="0047287C" w:rsidRDefault="4D28308C" w:rsidP="4D28308C">
      <w:pPr>
        <w:rPr>
          <w:lang w:val="nl-BE"/>
        </w:rPr>
      </w:pPr>
      <w:r w:rsidRPr="4D28308C">
        <w:rPr>
          <w:lang w:val="nl-BE"/>
        </w:rPr>
        <w:t>De kleuters worden gebracht via het kleine poortje Binnenhof tussen 8.15  en 8.25.</w:t>
      </w:r>
    </w:p>
    <w:p w:rsidR="00594828" w:rsidRDefault="4D28308C">
      <w:pPr>
        <w:rPr>
          <w:lang w:val="nl-BE"/>
        </w:rPr>
      </w:pPr>
      <w:r w:rsidRPr="4D28308C">
        <w:rPr>
          <w:lang w:val="nl-BE"/>
        </w:rPr>
        <w:t>De kleuters kunnen afgehaald worden aan de grote poort Binnenhof om 15.50.</w:t>
      </w:r>
    </w:p>
    <w:p w:rsidR="00DB3E4F" w:rsidRPr="00DB3E4F" w:rsidRDefault="00DB3E4F" w:rsidP="0013537A">
      <w:pPr>
        <w:rPr>
          <w:b/>
          <w:u w:val="single"/>
          <w:lang w:val="nl-BE"/>
        </w:rPr>
      </w:pPr>
      <w:r w:rsidRPr="00DB3E4F">
        <w:rPr>
          <w:b/>
          <w:u w:val="single"/>
          <w:lang w:val="nl-BE"/>
        </w:rPr>
        <w:t>Bus</w:t>
      </w:r>
    </w:p>
    <w:p w:rsidR="00DB3E4F" w:rsidRDefault="00DB3E4F" w:rsidP="0013537A">
      <w:pPr>
        <w:rPr>
          <w:lang w:val="nl-BE"/>
        </w:rPr>
      </w:pPr>
      <w:r>
        <w:rPr>
          <w:lang w:val="nl-BE"/>
        </w:rPr>
        <w:t>De bus rijdt dit schooljaar niet meer uit. Er kan dus geen beroep worden gedaan op busvervoer.</w:t>
      </w:r>
    </w:p>
    <w:p w:rsidR="00DB3E4F" w:rsidRPr="0013537A" w:rsidRDefault="00DB3E4F" w:rsidP="0013537A">
      <w:pPr>
        <w:rPr>
          <w:lang w:val="nl-BE"/>
        </w:rPr>
      </w:pPr>
    </w:p>
    <w:p w:rsidR="00721BF8" w:rsidRDefault="00721BF8">
      <w:pPr>
        <w:rPr>
          <w:lang w:val="nl-BE"/>
        </w:rPr>
      </w:pPr>
      <w:r>
        <w:rPr>
          <w:lang w:val="nl-BE"/>
        </w:rPr>
        <w:t>Met vriendelijke groeten</w:t>
      </w:r>
    </w:p>
    <w:p w:rsidR="00721BF8" w:rsidRPr="0015198F" w:rsidRDefault="00594828">
      <w:pPr>
        <w:rPr>
          <w:lang w:val="nl-BE"/>
        </w:rPr>
      </w:pPr>
      <w:r>
        <w:rPr>
          <w:lang w:val="nl-BE"/>
        </w:rPr>
        <w:t>Binnenhofteam</w:t>
      </w:r>
    </w:p>
    <w:sectPr w:rsidR="00721BF8" w:rsidRPr="0015198F" w:rsidSect="00721BF8">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7189E"/>
    <w:multiLevelType w:val="hybridMultilevel"/>
    <w:tmpl w:val="E2021538"/>
    <w:lvl w:ilvl="0" w:tplc="BC5CCE0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2AB614E"/>
    <w:multiLevelType w:val="hybridMultilevel"/>
    <w:tmpl w:val="367EF12E"/>
    <w:lvl w:ilvl="0" w:tplc="3534592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198F"/>
    <w:rsid w:val="0013537A"/>
    <w:rsid w:val="0015198F"/>
    <w:rsid w:val="00165500"/>
    <w:rsid w:val="00217513"/>
    <w:rsid w:val="0047287C"/>
    <w:rsid w:val="00585EE0"/>
    <w:rsid w:val="00594828"/>
    <w:rsid w:val="0068102B"/>
    <w:rsid w:val="00721BF8"/>
    <w:rsid w:val="008A2EAB"/>
    <w:rsid w:val="00C54B0A"/>
    <w:rsid w:val="00C57FB8"/>
    <w:rsid w:val="00D94E02"/>
    <w:rsid w:val="00DB3E4F"/>
    <w:rsid w:val="00E7737C"/>
    <w:rsid w:val="00F947D5"/>
    <w:rsid w:val="289D1DE7"/>
    <w:rsid w:val="4D28308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4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519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21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BF8"/>
    <w:rPr>
      <w:rFonts w:ascii="Tahoma" w:hAnsi="Tahoma" w:cs="Tahoma"/>
      <w:sz w:val="16"/>
      <w:szCs w:val="16"/>
    </w:rPr>
  </w:style>
  <w:style w:type="paragraph" w:styleId="Lijstalinea">
    <w:name w:val="List Paragraph"/>
    <w:basedOn w:val="Standaard"/>
    <w:uiPriority w:val="34"/>
    <w:qFormat/>
    <w:rsid w:val="001353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Windows User</cp:lastModifiedBy>
  <cp:revision>2</cp:revision>
  <dcterms:created xsi:type="dcterms:W3CDTF">2020-05-28T15:05:00Z</dcterms:created>
  <dcterms:modified xsi:type="dcterms:W3CDTF">2020-05-28T15:05:00Z</dcterms:modified>
</cp:coreProperties>
</file>